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4EE0" w14:textId="076C7E64" w:rsidR="00D26D35" w:rsidRPr="00D26D35" w:rsidRDefault="00D26D35" w:rsidP="00D26D35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heading=h.gjdgxs" w:colFirst="0" w:colLast="0"/>
      <w:bookmarkEnd w:id="0"/>
      <w:r w:rsidRPr="00D26D3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</w:p>
    <w:p w14:paraId="53D9AD6A" w14:textId="77777777" w:rsidR="00780833" w:rsidRPr="00D26D35" w:rsidRDefault="00780833">
      <w:pPr>
        <w:pStyle w:val="a3"/>
        <w:keepNext w:val="0"/>
        <w:keepLines w:val="0"/>
        <w:widowControl w:val="0"/>
        <w:spacing w:before="73" w:after="0" w:line="240" w:lineRule="auto"/>
        <w:ind w:left="845" w:right="84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3" w14:textId="4A3E51EC" w:rsidR="00881D44" w:rsidRPr="00597C6D" w:rsidRDefault="00780833">
      <w:pPr>
        <w:pStyle w:val="a3"/>
        <w:keepNext w:val="0"/>
        <w:keepLines w:val="0"/>
        <w:widowControl w:val="0"/>
        <w:spacing w:before="73" w:after="0" w:line="240" w:lineRule="auto"/>
        <w:ind w:left="845" w:right="8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Список номинаций Премии Общественной палаты Российской Федерации «Сообщество»</w:t>
      </w:r>
    </w:p>
    <w:p w14:paraId="00000005" w14:textId="77777777" w:rsidR="00881D44" w:rsidRPr="00597C6D" w:rsidRDefault="00881D44">
      <w:pPr>
        <w:spacing w:line="360" w:lineRule="auto"/>
        <w:rPr>
          <w:sz w:val="28"/>
          <w:szCs w:val="28"/>
        </w:rPr>
      </w:pPr>
    </w:p>
    <w:p w14:paraId="1BAF7A43" w14:textId="4901F9EE" w:rsidR="00013DF6" w:rsidRPr="00A7693D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ktbkwu6trs" w:colFirst="0" w:colLast="0"/>
      <w:bookmarkEnd w:id="1"/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«С заботой о людях» </w:t>
      </w:r>
      <w:r w:rsidRPr="00A7693D">
        <w:rPr>
          <w:rFonts w:ascii="Times New Roman" w:eastAsia="Times New Roman" w:hAnsi="Times New Roman" w:cs="Times New Roman"/>
          <w:sz w:val="28"/>
          <w:szCs w:val="28"/>
        </w:rPr>
        <w:t>– проекты в сфере психического и физического здоровья, донорства, развития здравоохранения, а также направленные на улучшение благополучия уязвимых категорий граждан, оказание социальной помощи людям, защиту населения и территорий от чрезвычайных ситуаций, поиск людей и популяризацию культуры безопасности среди населения.</w:t>
      </w:r>
    </w:p>
    <w:p w14:paraId="35F2301C" w14:textId="3B506C10" w:rsidR="00013DF6" w:rsidRPr="00A7693D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«Территория развития» </w:t>
      </w:r>
      <w:r w:rsidRPr="00A7693D">
        <w:rPr>
          <w:rFonts w:ascii="Times New Roman" w:eastAsia="Times New Roman" w:hAnsi="Times New Roman" w:cs="Times New Roman"/>
          <w:sz w:val="28"/>
          <w:szCs w:val="28"/>
        </w:rPr>
        <w:t>– проекты, направленные на развитие регионов, городской среды и социальной инфраструктуры, туризма и туристической привлекательности России.</w:t>
      </w:r>
    </w:p>
    <w:p w14:paraId="272C7EDC" w14:textId="379196DC" w:rsidR="00013DF6" w:rsidRPr="00A7693D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«Наследие поколений</w:t>
      </w:r>
      <w:r w:rsidRPr="00013D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» </w:t>
      </w:r>
      <w:r w:rsidRPr="00A7693D">
        <w:rPr>
          <w:rFonts w:ascii="Times New Roman" w:eastAsia="Times New Roman" w:hAnsi="Times New Roman" w:cs="Times New Roman"/>
          <w:sz w:val="28"/>
          <w:szCs w:val="28"/>
        </w:rPr>
        <w:t>– проекты, направленные на сохранение культурного наследия, ценностей, традиций, исторической памяти и межнационального согласия.</w:t>
      </w:r>
    </w:p>
    <w:p w14:paraId="710B8BD8" w14:textId="40859EA2" w:rsidR="00013DF6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13D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«Бережно к России» </w:t>
      </w:r>
      <w:r w:rsidRPr="00A7693D">
        <w:rPr>
          <w:rFonts w:ascii="Times New Roman" w:eastAsia="Times New Roman" w:hAnsi="Times New Roman" w:cs="Times New Roman"/>
          <w:sz w:val="28"/>
          <w:szCs w:val="28"/>
        </w:rPr>
        <w:t>– проекты, направленные на сохранение окружающей среды и экологии, защиту животных и их прав.</w:t>
      </w:r>
    </w:p>
    <w:p w14:paraId="65BFE9B8" w14:textId="653862D7" w:rsidR="00013DF6" w:rsidRPr="00013DF6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93D">
        <w:rPr>
          <w:rFonts w:ascii="Times New Roman" w:eastAsia="Times New Roman" w:hAnsi="Times New Roman" w:cs="Times New Roman"/>
          <w:b/>
          <w:bCs/>
          <w:sz w:val="28"/>
          <w:szCs w:val="28"/>
        </w:rPr>
        <w:t>«Счастливая семья»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– проекты, направленные на сохранение населения, укрепление здоровья и повышение благополучия людей, поддержку семей.</w:t>
      </w:r>
    </w:p>
    <w:p w14:paraId="0E7632A8" w14:textId="04EA6055" w:rsidR="00013DF6" w:rsidRPr="00013DF6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9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«Голос общества» 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>– медиапроекты, направленные на популяризацию традиционных духовно-нравственных ценностей, освещение достижений России, в том числе технологических и инновационных решений</w:t>
      </w:r>
      <w:r w:rsidR="00B033A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распространение правдивой информации.</w:t>
      </w:r>
    </w:p>
    <w:p w14:paraId="6781FF57" w14:textId="07417FEF" w:rsidR="00013DF6" w:rsidRPr="00013DF6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93D">
        <w:rPr>
          <w:rFonts w:ascii="Times New Roman" w:eastAsia="Times New Roman" w:hAnsi="Times New Roman" w:cs="Times New Roman"/>
          <w:b/>
          <w:bCs/>
          <w:sz w:val="28"/>
          <w:szCs w:val="28"/>
        </w:rPr>
        <w:t>«Создавая лучшее будущее»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– проекты, направленные на раскрытие талантов и воспитание личности, развитие образования, просвещения, спорта и здорового образа жизни, добровольческого движения, науки, патриотизма.</w:t>
      </w:r>
    </w:p>
    <w:p w14:paraId="012DA22C" w14:textId="18EA0F96" w:rsidR="00013DF6" w:rsidRPr="00013DF6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93D">
        <w:rPr>
          <w:rFonts w:ascii="Times New Roman" w:eastAsia="Times New Roman" w:hAnsi="Times New Roman" w:cs="Times New Roman"/>
          <w:b/>
          <w:bCs/>
          <w:sz w:val="28"/>
          <w:szCs w:val="28"/>
        </w:rPr>
        <w:t>«Своих не бросаем»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– проекты, направленные на оказание гуманитарной, медицинской помощи и </w:t>
      </w:r>
      <w:proofErr w:type="spellStart"/>
      <w:r w:rsidRPr="00013DF6">
        <w:rPr>
          <w:rFonts w:ascii="Times New Roman" w:eastAsia="Times New Roman" w:hAnsi="Times New Roman" w:cs="Times New Roman"/>
          <w:sz w:val="28"/>
          <w:szCs w:val="28"/>
        </w:rPr>
        <w:t>социальн</w:t>
      </w:r>
      <w:proofErr w:type="spellEnd"/>
      <w:r w:rsidR="00BD74DE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74DE" w:rsidRPr="00013DF6">
        <w:rPr>
          <w:rFonts w:ascii="Times New Roman" w:eastAsia="Times New Roman" w:hAnsi="Times New Roman" w:cs="Times New Roman"/>
          <w:sz w:val="28"/>
          <w:szCs w:val="28"/>
        </w:rPr>
        <w:t>адаптаци</w:t>
      </w:r>
      <w:proofErr w:type="spellEnd"/>
      <w:r w:rsidR="00BD74DE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BD74DE" w:rsidRPr="0001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участников СВО, 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также на психологическую поддержку семей военнослужащих. </w:t>
      </w:r>
    </w:p>
    <w:p w14:paraId="61237395" w14:textId="16FF10EB" w:rsidR="00013DF6" w:rsidRPr="00A7693D" w:rsidRDefault="00013DF6" w:rsidP="00A7693D">
      <w:pPr>
        <w:widowControl w:val="0"/>
        <w:tabs>
          <w:tab w:val="num" w:pos="720"/>
          <w:tab w:val="left" w:pos="168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C6D">
        <w:rPr>
          <w:rFonts w:ascii="Times New Roman" w:eastAsia="Times New Roman" w:hAnsi="Times New Roman" w:cs="Times New Roman"/>
          <w:b/>
          <w:sz w:val="28"/>
          <w:szCs w:val="28"/>
        </w:rPr>
        <w:t>Номинация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93D">
        <w:rPr>
          <w:rFonts w:ascii="Times New Roman" w:eastAsia="Times New Roman" w:hAnsi="Times New Roman" w:cs="Times New Roman"/>
          <w:b/>
          <w:bCs/>
          <w:sz w:val="28"/>
          <w:szCs w:val="28"/>
        </w:rPr>
        <w:t>«Лучший региональный проект»</w:t>
      </w:r>
      <w:r w:rsidRPr="00013DF6">
        <w:rPr>
          <w:rFonts w:ascii="Times New Roman" w:eastAsia="Times New Roman" w:hAnsi="Times New Roman" w:cs="Times New Roman"/>
          <w:sz w:val="28"/>
          <w:szCs w:val="28"/>
        </w:rPr>
        <w:t xml:space="preserve"> – проекты, которые принимали участие в выставке успешных социальных проектов в региональных форумах «Сообщество».</w:t>
      </w:r>
    </w:p>
    <w:p w14:paraId="00000012" w14:textId="08862C07" w:rsidR="00881D44" w:rsidRPr="00597C6D" w:rsidRDefault="00881D44" w:rsidP="00597C6D">
      <w:pPr>
        <w:widowControl w:val="0"/>
        <w:tabs>
          <w:tab w:val="left" w:pos="168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heading=h.8c2unmvhhbt9" w:colFirst="0" w:colLast="0"/>
      <w:bookmarkStart w:id="3" w:name="_heading=h.mmnh0xtdv51n" w:colFirst="0" w:colLast="0"/>
      <w:bookmarkStart w:id="4" w:name="_heading=h.2pyupb1fk1f0" w:colFirst="0" w:colLast="0"/>
      <w:bookmarkStart w:id="5" w:name="_heading=h.6txpd0hieie3" w:colFirst="0" w:colLast="0"/>
      <w:bookmarkStart w:id="6" w:name="_heading=h.k3ndjnhhr3zz" w:colFirst="0" w:colLast="0"/>
      <w:bookmarkStart w:id="7" w:name="_heading=h.eju4r11krrvq" w:colFirst="0" w:colLast="0"/>
      <w:bookmarkEnd w:id="2"/>
      <w:bookmarkEnd w:id="3"/>
      <w:bookmarkEnd w:id="4"/>
      <w:bookmarkEnd w:id="5"/>
      <w:bookmarkEnd w:id="6"/>
      <w:bookmarkEnd w:id="7"/>
    </w:p>
    <w:sectPr w:rsidR="00881D44" w:rsidRPr="00597C6D" w:rsidSect="003634ED">
      <w:headerReference w:type="default" r:id="rId9"/>
      <w:pgSz w:w="11909" w:h="16834"/>
      <w:pgMar w:top="1134" w:right="680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65CA" w14:textId="77777777" w:rsidR="008023D5" w:rsidRDefault="008023D5" w:rsidP="006B1ACE">
      <w:pPr>
        <w:spacing w:line="240" w:lineRule="auto"/>
      </w:pPr>
      <w:r>
        <w:separator/>
      </w:r>
    </w:p>
  </w:endnote>
  <w:endnote w:type="continuationSeparator" w:id="0">
    <w:p w14:paraId="65015825" w14:textId="77777777" w:rsidR="008023D5" w:rsidRDefault="008023D5" w:rsidP="006B1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4E4E" w14:textId="77777777" w:rsidR="008023D5" w:rsidRDefault="008023D5" w:rsidP="006B1ACE">
      <w:pPr>
        <w:spacing w:line="240" w:lineRule="auto"/>
      </w:pPr>
      <w:r>
        <w:separator/>
      </w:r>
    </w:p>
  </w:footnote>
  <w:footnote w:type="continuationSeparator" w:id="0">
    <w:p w14:paraId="14959C2A" w14:textId="77777777" w:rsidR="008023D5" w:rsidRDefault="008023D5" w:rsidP="006B1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658766369"/>
      <w:docPartObj>
        <w:docPartGallery w:val="Page Numbers (Top of Page)"/>
        <w:docPartUnique/>
      </w:docPartObj>
    </w:sdtPr>
    <w:sdtContent>
      <w:p w14:paraId="0E9E5023" w14:textId="23349EB7" w:rsidR="006B1ACE" w:rsidRPr="003634ED" w:rsidRDefault="006B1ACE">
        <w:pPr>
          <w:pStyle w:val="ad"/>
          <w:jc w:val="center"/>
          <w:rPr>
            <w:rFonts w:ascii="Times New Roman" w:hAnsi="Times New Roman" w:cs="Times New Roman"/>
          </w:rPr>
        </w:pPr>
        <w:r w:rsidRPr="003634ED">
          <w:rPr>
            <w:rFonts w:ascii="Times New Roman" w:hAnsi="Times New Roman" w:cs="Times New Roman"/>
          </w:rPr>
          <w:fldChar w:fldCharType="begin"/>
        </w:r>
        <w:r w:rsidRPr="003634ED">
          <w:rPr>
            <w:rFonts w:ascii="Times New Roman" w:hAnsi="Times New Roman" w:cs="Times New Roman"/>
          </w:rPr>
          <w:instrText>PAGE   \* MERGEFORMAT</w:instrText>
        </w:r>
        <w:r w:rsidRPr="003634ED">
          <w:rPr>
            <w:rFonts w:ascii="Times New Roman" w:hAnsi="Times New Roman" w:cs="Times New Roman"/>
          </w:rPr>
          <w:fldChar w:fldCharType="separate"/>
        </w:r>
        <w:r w:rsidR="00A072CE" w:rsidRPr="00A072CE">
          <w:rPr>
            <w:rFonts w:ascii="Times New Roman" w:hAnsi="Times New Roman" w:cs="Times New Roman"/>
            <w:noProof/>
            <w:lang w:val="ru-RU"/>
          </w:rPr>
          <w:t>2</w:t>
        </w:r>
        <w:r w:rsidRPr="003634ED">
          <w:rPr>
            <w:rFonts w:ascii="Times New Roman" w:hAnsi="Times New Roman" w:cs="Times New Roman"/>
          </w:rPr>
          <w:fldChar w:fldCharType="end"/>
        </w:r>
      </w:p>
    </w:sdtContent>
  </w:sdt>
  <w:p w14:paraId="55352743" w14:textId="77777777" w:rsidR="006B1ACE" w:rsidRPr="003634ED" w:rsidRDefault="006B1ACE">
    <w:pPr>
      <w:pStyle w:val="ad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1532"/>
    <w:multiLevelType w:val="hybridMultilevel"/>
    <w:tmpl w:val="AB0A32A0"/>
    <w:lvl w:ilvl="0" w:tplc="A0AECA72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F7C4686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ABACB08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1C813DE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94A7932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850F4CC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01C01C0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01640D4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61B6FFF2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8770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44"/>
    <w:rsid w:val="00013DF6"/>
    <w:rsid w:val="0002546E"/>
    <w:rsid w:val="000F7D4F"/>
    <w:rsid w:val="00124E94"/>
    <w:rsid w:val="002011A4"/>
    <w:rsid w:val="00207B07"/>
    <w:rsid w:val="002339AE"/>
    <w:rsid w:val="003634ED"/>
    <w:rsid w:val="003C258C"/>
    <w:rsid w:val="00485AEF"/>
    <w:rsid w:val="00597000"/>
    <w:rsid w:val="00597C6D"/>
    <w:rsid w:val="006B1ACE"/>
    <w:rsid w:val="00724EE3"/>
    <w:rsid w:val="00780833"/>
    <w:rsid w:val="008023D5"/>
    <w:rsid w:val="00874C1E"/>
    <w:rsid w:val="00881D44"/>
    <w:rsid w:val="009E5532"/>
    <w:rsid w:val="00A072CE"/>
    <w:rsid w:val="00A7693D"/>
    <w:rsid w:val="00AE5897"/>
    <w:rsid w:val="00B033A2"/>
    <w:rsid w:val="00BB6D7E"/>
    <w:rsid w:val="00BD74DE"/>
    <w:rsid w:val="00C02856"/>
    <w:rsid w:val="00D26D35"/>
    <w:rsid w:val="00D913DD"/>
    <w:rsid w:val="00DA25B5"/>
    <w:rsid w:val="00F763AE"/>
    <w:rsid w:val="00FD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33ED"/>
  <w15:docId w15:val="{352DE82A-A1B9-498B-BFA8-208389AE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554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B6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A25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25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25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5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25B5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24E94"/>
    <w:pPr>
      <w:spacing w:line="240" w:lineRule="auto"/>
    </w:pPr>
  </w:style>
  <w:style w:type="paragraph" w:styleId="ad">
    <w:name w:val="header"/>
    <w:basedOn w:val="a"/>
    <w:link w:val="ae"/>
    <w:uiPriority w:val="99"/>
    <w:unhideWhenUsed/>
    <w:rsid w:val="006B1AC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ACE"/>
  </w:style>
  <w:style w:type="paragraph" w:styleId="af">
    <w:name w:val="footer"/>
    <w:basedOn w:val="a"/>
    <w:link w:val="af0"/>
    <w:uiPriority w:val="99"/>
    <w:unhideWhenUsed/>
    <w:rsid w:val="006B1AC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Lpyv7Q4WG3t0RF+X6sJYg2JdCw==">AMUW2mVvxUaQ3tof/htI3oOrkcbvL/5apo38rQQWMEEaIAntFm3HKU3C2bTTrByYccK93CmZYEIb9yzUBIZPPTtGkiqePqkn9oPIrtwuAzuP5HMfg+bd/oSPeZ8BzCMe9MzqWbYmI8p/rrdkp3Pm4F5MR3qoyECT/QTbFNnSGjiCeROhhfnbFPeqdx0ul3ha90TrGBgHgjNCbZlRzmN3JMexqU7+hwb7Cq+yEZUGybduISEDuClCZz6xZ+kU5IDvR9WM7AZVGYpi9aqpWx4FTUx3Kc43u+45Qxg5sz6uW2BRjAHH+XkZgQdqRVV9EF5TaeqdJ/Z+aX3Okh8YCYC5nBUrZ7SjVThn3Q==</go:docsCustomData>
</go:gDocsCustomXmlDataStorage>
</file>

<file path=customXml/itemProps1.xml><?xml version="1.0" encoding="utf-8"?>
<ds:datastoreItem xmlns:ds="http://schemas.openxmlformats.org/officeDocument/2006/customXml" ds:itemID="{D815EDE1-2875-4331-AD25-4C607A0D1C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 Николай Александрович</dc:creator>
  <cp:lastModifiedBy>Оператор</cp:lastModifiedBy>
  <cp:revision>4</cp:revision>
  <dcterms:created xsi:type="dcterms:W3CDTF">2024-09-05T11:33:00Z</dcterms:created>
  <dcterms:modified xsi:type="dcterms:W3CDTF">2024-09-06T05:24:00Z</dcterms:modified>
</cp:coreProperties>
</file>